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75" w:lineRule="atLeast"/>
        <w:ind w:left="0" w:firstLine="0"/>
        <w:jc w:val="left"/>
        <w:rPr>
          <w:rFonts w:ascii="Verdana" w:hAnsi="Verdana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It’s Good to Walk </w:t>
      </w:r>
    </w:p>
    <w:p>
      <w:pP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t>  A group of penguins at a zoo in Japan take a walk to lose weight. Every day, 15 king penguins there walk 500 meters twice. “Just like human, penguins don’t exercise much during winter. They become fat easily,” says a zookeeper.</w:t>
      </w:r>
    </w:p>
    <w:p>
      <w:pP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t>散步有益</w:t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  <w:t>  在日本的一个动物园里一群企鹅在散步减肥。哪里的15只金企鹅媒体散步两次，每次500米。 动物园工作人员说：“和人类一样，企鹅冬天不怎么运动，容易发胖。”</w:t>
      </w:r>
    </w:p>
    <w:p>
      <w:pP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0A3407A7"/>
    <w:rsid w:val="00E12CB4"/>
    <w:rsid w:val="0A3407A7"/>
    <w:rsid w:val="4AA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298</Characters>
  <Lines>0</Lines>
  <Paragraphs>0</Paragraphs>
  <TotalTime>7</TotalTime>
  <ScaleCrop>false</ScaleCrop>
  <LinksUpToDate>false</LinksUpToDate>
  <CharactersWithSpaces>351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2022-08-08T12:07:00Z</dcterms:created>
  <dc:creator>WPS_1652858671</dc:creator>
  <cp:lastModifiedBy>ASUS</cp:lastModifiedBy>
  <dcterms:modified xsi:type="dcterms:W3CDTF">2022-08-10T11:17:38Z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867922182B57404987D630D467B3866A</vt:lpwstr>
  </property>
</Properties>
</file>